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F5" w:rsidRPr="00DE7A77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0128F5" w:rsidRPr="00DE7A77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DE7A77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DE7A77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100DF0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4548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04548F" w:rsidRPr="0004548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04548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2B26FC" w:rsidRPr="002B26FC" w:rsidRDefault="0004548F" w:rsidP="002B26FC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  <w:r>
        <w:rPr>
          <w:rFonts w:asciiTheme="majorHAnsi" w:hAnsiTheme="majorHAnsi"/>
          <w:b/>
          <w:lang w:val="bg-BG"/>
        </w:rPr>
        <w:t xml:space="preserve">за участие в </w:t>
      </w:r>
      <w:r>
        <w:rPr>
          <w:rFonts w:asciiTheme="majorHAnsi" w:hAnsiTheme="majorHAnsi"/>
          <w:b/>
          <w:bCs/>
          <w:iCs/>
          <w:lang w:val="bg-BG"/>
        </w:rPr>
        <w:t>обществена поръчка, възлагана по реда на глава XXVI от ЗОП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 xml:space="preserve">с </w:t>
      </w:r>
      <w:proofErr w:type="spellStart"/>
      <w:r>
        <w:rPr>
          <w:rFonts w:asciiTheme="majorHAnsi" w:hAnsiTheme="majorHAnsi"/>
          <w:b/>
          <w:bCs/>
          <w:lang w:val="bg-BG"/>
        </w:rPr>
        <w:t>предмет</w:t>
      </w:r>
      <w:r w:rsidR="002B26FC" w:rsidRPr="002B26FC">
        <w:rPr>
          <w:rFonts w:asciiTheme="majorHAnsi" w:hAnsiTheme="majorHAnsi"/>
          <w:b/>
          <w:bCs/>
          <w:lang w:val="bg-BG"/>
        </w:rPr>
        <w:t>„Техническо</w:t>
      </w:r>
      <w:proofErr w:type="spellEnd"/>
      <w:r w:rsidR="002B26FC" w:rsidRPr="002B26FC">
        <w:rPr>
          <w:rFonts w:asciiTheme="majorHAnsi" w:hAnsiTheme="majorHAnsi"/>
          <w:b/>
          <w:bCs/>
          <w:lang w:val="bg-BG"/>
        </w:rPr>
        <w:t xml:space="preserve"> обслужване, планови и аварийни ремонти и годишни технически прегледи (ГТП) на служебните автомобили на Министерство на външните работи- Централн</w:t>
      </w:r>
      <w:r w:rsidR="00B1690E">
        <w:rPr>
          <w:rFonts w:asciiTheme="majorHAnsi" w:hAnsiTheme="majorHAnsi"/>
          <w:b/>
          <w:bCs/>
          <w:lang w:val="bg-BG"/>
        </w:rPr>
        <w:t>о управление</w:t>
      </w:r>
      <w:r w:rsidR="002B26FC" w:rsidRPr="002B26FC">
        <w:rPr>
          <w:rFonts w:asciiTheme="majorHAnsi" w:hAnsiTheme="majorHAnsi"/>
          <w:b/>
          <w:bCs/>
          <w:lang w:val="bg-BG"/>
        </w:rPr>
        <w:t>”</w:t>
      </w:r>
    </w:p>
    <w:p w:rsidR="0004548F" w:rsidRDefault="0004548F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04548F" w:rsidRDefault="00953CAE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="0004548F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(трите имена)</w:t>
      </w:r>
      <w:r w:rsidR="0004548F">
        <w:rPr>
          <w:rFonts w:asciiTheme="majorHAnsi" w:hAnsiTheme="majorHAnsi"/>
          <w:lang w:val="bg-BG"/>
        </w:rPr>
        <w:t xml:space="preserve"> в качеството си на ...................................................................................................................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(длъжност)</w:t>
      </w:r>
      <w:r w:rsidR="0004548F">
        <w:rPr>
          <w:rFonts w:asciiTheme="majorHAnsi" w:hAnsiTheme="majorHAnsi"/>
          <w:lang w:val="bg-BG"/>
        </w:rPr>
        <w:t xml:space="preserve"> на 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(наименование на участника),</w:t>
      </w:r>
      <w:r w:rsidR="0004548F">
        <w:rPr>
          <w:rFonts w:asciiTheme="majorHAnsi" w:hAnsiTheme="majorHAnsi"/>
          <w:lang w:val="bg-BG"/>
        </w:rPr>
        <w:t xml:space="preserve"> ЕИК/БУЛСТАТ …............................................................... 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Pr="002B26FC" w:rsidRDefault="0004548F" w:rsidP="002B26FC">
      <w:pPr>
        <w:pStyle w:val="BodyTextIndent"/>
        <w:spacing w:line="276" w:lineRule="auto"/>
        <w:ind w:firstLine="720"/>
        <w:rPr>
          <w:rFonts w:ascii="Cambria" w:hAnsi="Cambria"/>
          <w:b/>
          <w:lang w:val="bg-BG"/>
        </w:rPr>
      </w:pPr>
      <w:r>
        <w:rPr>
          <w:rFonts w:asciiTheme="majorHAnsi" w:hAnsiTheme="majorHAnsi"/>
          <w:lang w:val="bg-BG"/>
        </w:rPr>
        <w:tab/>
      </w:r>
      <w:r w:rsidR="002B26FC" w:rsidRPr="002B26FC">
        <w:rPr>
          <w:rFonts w:ascii="Cambria" w:hAnsi="Cambria"/>
          <w:b/>
          <w:lang w:val="bg-BG"/>
        </w:rPr>
        <w:t>УВАЖАЕМИ ДАМИ И ГОСПОДА,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Заявяваме, че </w:t>
      </w:r>
      <w:r w:rsidR="00FA0144">
        <w:rPr>
          <w:rFonts w:asciiTheme="majorHAnsi" w:hAnsiTheme="majorHAnsi"/>
          <w:lang w:val="bg-BG"/>
        </w:rPr>
        <w:t>ще</w:t>
      </w:r>
      <w:r>
        <w:rPr>
          <w:rFonts w:asciiTheme="majorHAnsi" w:hAnsiTheme="majorHAnsi"/>
          <w:lang w:val="bg-BG"/>
        </w:rPr>
        <w:t xml:space="preserve">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предмета на обществената поръчка в съответствие с у</w:t>
      </w:r>
      <w:r w:rsidR="007F0A8E">
        <w:rPr>
          <w:rFonts w:asciiTheme="majorHAnsi" w:hAnsiTheme="majorHAnsi"/>
          <w:lang w:val="bg-BG"/>
        </w:rPr>
        <w:t>словията на обявата</w:t>
      </w:r>
      <w:r w:rsidR="005D0EE3">
        <w:rPr>
          <w:rFonts w:asciiTheme="majorHAnsi" w:hAnsiTheme="majorHAnsi"/>
          <w:lang w:val="bg-BG"/>
        </w:rPr>
        <w:t xml:space="preserve"> за обществената поръчка</w:t>
      </w:r>
      <w:r w:rsidR="007F0A8E">
        <w:rPr>
          <w:rFonts w:asciiTheme="majorHAnsi" w:hAnsiTheme="majorHAnsi"/>
          <w:lang w:val="bg-BG"/>
        </w:rPr>
        <w:t>, приложенията и образците към нея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>
        <w:rPr>
          <w:rFonts w:asciiTheme="majorHAnsi" w:hAnsiTheme="majorHAnsi"/>
          <w:lang w:val="bg-BG"/>
        </w:rPr>
        <w:t xml:space="preserve"> Предлагаме да изпълним </w:t>
      </w:r>
      <w:r w:rsidR="005D0EE3">
        <w:rPr>
          <w:rFonts w:asciiTheme="majorHAnsi" w:hAnsiTheme="majorHAnsi"/>
          <w:lang w:val="bg-BG"/>
        </w:rPr>
        <w:t xml:space="preserve">обществената </w:t>
      </w:r>
      <w:r>
        <w:rPr>
          <w:rFonts w:asciiTheme="majorHAnsi" w:hAnsiTheme="majorHAnsi"/>
          <w:lang w:val="bg-BG"/>
        </w:rPr>
        <w:t>поръчка при следните финансови условия:</w:t>
      </w:r>
    </w:p>
    <w:p w:rsidR="0004548F" w:rsidRPr="00953CAE" w:rsidRDefault="0004548F" w:rsidP="00350332">
      <w:pPr>
        <w:spacing w:before="120" w:line="276" w:lineRule="auto"/>
        <w:ind w:right="40"/>
        <w:jc w:val="both"/>
        <w:rPr>
          <w:rFonts w:asciiTheme="majorHAnsi" w:hAnsiTheme="majorHAnsi" w:cs="Times New Roman,Bold"/>
          <w:bCs/>
          <w:color w:val="000000"/>
          <w:lang w:val="bg-BG"/>
        </w:rPr>
      </w:pPr>
      <w:r w:rsidRPr="00350332">
        <w:rPr>
          <w:rFonts w:asciiTheme="majorHAnsi" w:hAnsiTheme="majorHAnsi"/>
          <w:b/>
          <w:lang w:val="bg-BG"/>
        </w:rPr>
        <w:t>2.1</w:t>
      </w:r>
      <w:r w:rsidR="00350332" w:rsidRPr="00350332">
        <w:rPr>
          <w:rFonts w:asciiTheme="majorHAnsi" w:hAnsiTheme="majorHAnsi"/>
          <w:b/>
          <w:lang w:val="bg-BG"/>
        </w:rPr>
        <w:t>.</w:t>
      </w:r>
      <w:r>
        <w:rPr>
          <w:rFonts w:asciiTheme="majorHAnsi" w:hAnsiTheme="majorHAnsi"/>
          <w:lang w:val="bg-BG"/>
        </w:rPr>
        <w:t xml:space="preserve"> Предлагаме да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услугите при единични </w:t>
      </w:r>
      <w:r>
        <w:rPr>
          <w:rFonts w:asciiTheme="majorHAnsi" w:eastAsiaTheme="minorHAnsi" w:hAnsiTheme="majorHAnsi" w:cstheme="minorBidi"/>
          <w:lang w:val="bg-BG"/>
        </w:rPr>
        <w:t xml:space="preserve">цени на </w:t>
      </w:r>
      <w:bookmarkStart w:id="0" w:name="_GoBack"/>
      <w:r>
        <w:rPr>
          <w:rFonts w:asciiTheme="majorHAnsi" w:hAnsiTheme="majorHAnsi" w:cs="Times New Roman,Bold"/>
          <w:bCs/>
          <w:color w:val="000000"/>
          <w:lang w:val="bg-BG"/>
        </w:rPr>
        <w:t>труда</w:t>
      </w:r>
      <w:bookmarkEnd w:id="0"/>
      <w:r>
        <w:rPr>
          <w:rFonts w:asciiTheme="majorHAnsi" w:hAnsiTheme="majorHAnsi" w:cs="Times New Roman,Bold"/>
          <w:bCs/>
          <w:color w:val="000000"/>
          <w:lang w:val="bg-BG"/>
        </w:rPr>
        <w:t xml:space="preserve"> за извършване на дейности по сервизно обслужване по марки и модели автомобили, съгласно списъците – Приложения </w:t>
      </w:r>
      <w:r w:rsidR="00E03B6E">
        <w:rPr>
          <w:rFonts w:asciiTheme="majorHAnsi" w:hAnsiTheme="majorHAnsi" w:cs="Times New Roman,Bold"/>
          <w:bCs/>
          <w:color w:val="000000"/>
          <w:lang w:val="bg-BG"/>
        </w:rPr>
        <w:t>№</w:t>
      </w:r>
      <w:r>
        <w:rPr>
          <w:rFonts w:asciiTheme="majorHAnsi" w:hAnsiTheme="majorHAnsi" w:cs="Times New Roman,Bold"/>
          <w:bCs/>
          <w:color w:val="000000"/>
          <w:lang w:val="bg-BG"/>
        </w:rPr>
        <w:t>№ 1-1</w:t>
      </w:r>
      <w:r w:rsidR="00BC0488">
        <w:rPr>
          <w:rFonts w:asciiTheme="majorHAnsi" w:hAnsiTheme="majorHAnsi" w:cs="Times New Roman,Bold"/>
          <w:bCs/>
          <w:color w:val="000000"/>
          <w:lang w:val="bg-BG"/>
        </w:rPr>
        <w:t>5</w:t>
      </w:r>
      <w:r w:rsidR="00F44BA3">
        <w:rPr>
          <w:rFonts w:asciiTheme="majorHAnsi" w:hAnsiTheme="majorHAnsi" w:cs="Times New Roman,Bold"/>
          <w:bCs/>
          <w:color w:val="000000"/>
          <w:lang w:val="bg-BG"/>
        </w:rPr>
        <w:t xml:space="preserve"> 1 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към настоящото Ценово предложение</w:t>
      </w:r>
      <w:r w:rsidR="00F44BA3" w:rsidRPr="00F44BA3"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F44BA3">
        <w:rPr>
          <w:rFonts w:asciiTheme="majorHAnsi" w:hAnsiTheme="majorHAnsi" w:cs="Times New Roman,Bold"/>
          <w:bCs/>
          <w:color w:val="000000"/>
          <w:lang w:val="bg-BG"/>
        </w:rPr>
        <w:t>изготвени по Образец № 2.1</w:t>
      </w:r>
    </w:p>
    <w:p w:rsidR="0004548F" w:rsidRDefault="00953CAE" w:rsidP="00F44BA3">
      <w:pPr>
        <w:spacing w:line="276" w:lineRule="auto"/>
        <w:ind w:right="42"/>
        <w:jc w:val="both"/>
        <w:rPr>
          <w:rFonts w:asciiTheme="majorHAnsi" w:hAnsiTheme="majorHAnsi"/>
          <w:bCs/>
          <w:i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     </w:t>
      </w:r>
      <w:r w:rsidR="0004548F">
        <w:rPr>
          <w:rFonts w:asciiTheme="majorHAnsi" w:hAnsiTheme="majorHAnsi"/>
          <w:b/>
          <w:bCs/>
          <w:color w:val="000000"/>
          <w:lang w:val="bg-BG"/>
        </w:rPr>
        <w:t>Средноаритметичната стойност на предложените цени на труда, посочени в</w:t>
      </w:r>
      <w:r w:rsidR="00186920">
        <w:rPr>
          <w:rFonts w:asciiTheme="majorHAnsi" w:hAnsiTheme="majorHAnsi" w:cs="Times New Roman,Bold"/>
          <w:b/>
          <w:bCs/>
          <w:color w:val="000000"/>
          <w:lang w:val="bg-BG"/>
        </w:rPr>
        <w:t xml:space="preserve"> Приложения </w:t>
      </w:r>
      <w:r w:rsidR="008E3AF7">
        <w:rPr>
          <w:rFonts w:asciiTheme="majorHAnsi" w:hAnsiTheme="majorHAnsi" w:cs="Times New Roman,Bold"/>
          <w:b/>
          <w:bCs/>
          <w:color w:val="000000"/>
          <w:lang w:val="bg-BG"/>
        </w:rPr>
        <w:t>№</w:t>
      </w:r>
      <w:r w:rsidR="00BC0488">
        <w:rPr>
          <w:rFonts w:asciiTheme="majorHAnsi" w:hAnsiTheme="majorHAnsi" w:cs="Times New Roman,Bold"/>
          <w:b/>
          <w:bCs/>
          <w:color w:val="000000"/>
          <w:lang w:val="bg-BG"/>
        </w:rPr>
        <w:t>№ 1-15</w:t>
      </w:r>
      <w:r w:rsidR="00FA0144">
        <w:rPr>
          <w:rFonts w:asciiTheme="majorHAnsi" w:hAnsiTheme="majorHAnsi" w:cs="Times New Roman,Bold"/>
          <w:b/>
          <w:bCs/>
          <w:color w:val="000000"/>
          <w:lang w:val="bg-BG"/>
        </w:rPr>
        <w:t>,</w:t>
      </w:r>
      <w:r w:rsidR="0004548F">
        <w:rPr>
          <w:rFonts w:asciiTheme="majorHAnsi" w:hAnsiTheme="majorHAnsi"/>
          <w:b/>
          <w:bCs/>
          <w:color w:val="000000"/>
          <w:lang w:val="bg-BG"/>
        </w:rPr>
        <w:t xml:space="preserve"> e: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/>
          <w:bCs/>
          <w:color w:val="000000"/>
          <w:lang w:val="bg-BG"/>
        </w:rPr>
        <w:t>……............. (словом:………………………………………………………..) лева без ДДС.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Cs/>
          <w:i/>
          <w:color w:val="000000"/>
          <w:lang w:val="bg-BG"/>
        </w:rPr>
        <w:t xml:space="preserve">(Средноаритметичната стойност на предложените цени на труда се формира, </w:t>
      </w:r>
      <w:r w:rsidR="0004548F">
        <w:rPr>
          <w:rFonts w:asciiTheme="majorHAnsi" w:hAnsiTheme="majorHAnsi"/>
          <w:i/>
          <w:lang w:val="bg-BG"/>
        </w:rPr>
        <w:t xml:space="preserve">като се сумират общите стойности на предложените цени в лева без ДДС на труда за извършване на дейности по сервизно обслужване на различните марки и модели автомобили, посочени в Приложения </w:t>
      </w:r>
      <w:r w:rsidR="008E3AF7">
        <w:rPr>
          <w:rFonts w:asciiTheme="majorHAnsi" w:hAnsiTheme="majorHAnsi"/>
          <w:i/>
          <w:lang w:val="bg-BG"/>
        </w:rPr>
        <w:t>№</w:t>
      </w:r>
      <w:r w:rsidR="0004548F">
        <w:rPr>
          <w:rFonts w:asciiTheme="majorHAnsi" w:hAnsiTheme="majorHAnsi"/>
          <w:i/>
          <w:lang w:val="bg-BG"/>
        </w:rPr>
        <w:t>№ 1-1</w:t>
      </w:r>
      <w:r w:rsidR="00BC0488">
        <w:rPr>
          <w:rFonts w:asciiTheme="majorHAnsi" w:hAnsiTheme="majorHAnsi"/>
          <w:i/>
          <w:lang w:val="bg-BG"/>
        </w:rPr>
        <w:t>5</w:t>
      </w:r>
      <w:r w:rsidR="00F44BA3" w:rsidRPr="00F44BA3"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F44BA3">
        <w:rPr>
          <w:rFonts w:asciiTheme="majorHAnsi" w:hAnsiTheme="majorHAnsi" w:cs="Times New Roman,Bold"/>
          <w:bCs/>
          <w:color w:val="000000"/>
          <w:lang w:val="bg-BG"/>
        </w:rPr>
        <w:t>(</w:t>
      </w:r>
      <w:r w:rsidR="00F44BA3" w:rsidRPr="00F44BA3">
        <w:rPr>
          <w:rFonts w:asciiTheme="majorHAnsi" w:hAnsiTheme="majorHAnsi"/>
          <w:bCs/>
          <w:i/>
          <w:lang w:val="bg-BG"/>
        </w:rPr>
        <w:t>изготвени по Образец № 2.1</w:t>
      </w:r>
      <w:r w:rsidR="00F44BA3">
        <w:rPr>
          <w:rFonts w:asciiTheme="majorHAnsi" w:hAnsiTheme="majorHAnsi"/>
          <w:bCs/>
          <w:i/>
          <w:lang w:val="bg-BG"/>
        </w:rPr>
        <w:t>)</w:t>
      </w:r>
      <w:r w:rsidR="005467B5">
        <w:rPr>
          <w:rFonts w:asciiTheme="majorHAnsi" w:hAnsiTheme="majorHAnsi"/>
          <w:i/>
          <w:lang w:val="bg-BG"/>
        </w:rPr>
        <w:t>,</w:t>
      </w:r>
      <w:r w:rsidR="0004548F">
        <w:rPr>
          <w:rFonts w:asciiTheme="majorHAnsi" w:hAnsiTheme="majorHAnsi"/>
          <w:i/>
          <w:lang w:val="bg-BG"/>
        </w:rPr>
        <w:t xml:space="preserve"> и получената сума се раздели на числото 1</w:t>
      </w:r>
      <w:r w:rsidR="00BC0488">
        <w:rPr>
          <w:rFonts w:asciiTheme="majorHAnsi" w:hAnsiTheme="majorHAnsi"/>
          <w:i/>
          <w:lang w:val="bg-BG"/>
        </w:rPr>
        <w:t>5</w:t>
      </w:r>
      <w:r w:rsidR="0004548F">
        <w:rPr>
          <w:rFonts w:asciiTheme="majorHAnsi" w:hAnsiTheme="majorHAnsi"/>
          <w:i/>
          <w:lang w:val="bg-BG"/>
        </w:rPr>
        <w:t xml:space="preserve"> (</w:t>
      </w:r>
      <w:r w:rsidR="00BC0488">
        <w:rPr>
          <w:rFonts w:asciiTheme="majorHAnsi" w:hAnsiTheme="majorHAnsi"/>
          <w:i/>
          <w:lang w:val="bg-BG"/>
        </w:rPr>
        <w:t>пет</w:t>
      </w:r>
      <w:r w:rsidR="0004548F">
        <w:rPr>
          <w:rFonts w:asciiTheme="majorHAnsi" w:hAnsiTheme="majorHAnsi"/>
          <w:i/>
          <w:lang w:val="bg-BG"/>
        </w:rPr>
        <w:t>надесет)</w:t>
      </w:r>
      <w:r>
        <w:rPr>
          <w:rFonts w:asciiTheme="majorHAnsi" w:hAnsiTheme="majorHAnsi"/>
          <w:i/>
          <w:lang w:val="bg-BG"/>
        </w:rPr>
        <w:t>.</w:t>
      </w:r>
      <w:r w:rsidR="0004548F">
        <w:rPr>
          <w:rFonts w:asciiTheme="majorHAnsi" w:hAnsiTheme="majorHAnsi"/>
          <w:i/>
          <w:lang w:val="bg-BG"/>
        </w:rPr>
        <w:t>)</w:t>
      </w:r>
    </w:p>
    <w:p w:rsidR="00F44BA3" w:rsidRPr="00F44BA3" w:rsidRDefault="00F44BA3" w:rsidP="00F44BA3">
      <w:pPr>
        <w:spacing w:line="276" w:lineRule="auto"/>
        <w:ind w:right="42"/>
        <w:jc w:val="both"/>
        <w:rPr>
          <w:rFonts w:asciiTheme="majorHAnsi" w:hAnsiTheme="majorHAnsi"/>
          <w:bCs/>
          <w:i/>
          <w:lang w:val="bg-BG"/>
        </w:rPr>
      </w:pPr>
    </w:p>
    <w:p w:rsidR="007144E3" w:rsidRDefault="00F44BA3" w:rsidP="00F44BA3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2.2</w:t>
      </w:r>
      <w:r w:rsidRPr="00350332">
        <w:rPr>
          <w:rFonts w:asciiTheme="majorHAnsi" w:hAnsiTheme="majorHAnsi"/>
          <w:b/>
          <w:bCs/>
          <w:color w:val="000000"/>
          <w:lang w:val="bg-BG"/>
        </w:rPr>
        <w:t>.</w:t>
      </w:r>
      <w:r>
        <w:rPr>
          <w:rFonts w:asciiTheme="majorHAnsi" w:hAnsiTheme="majorHAnsi"/>
          <w:bCs/>
          <w:color w:val="000000"/>
          <w:lang w:val="bg-BG"/>
        </w:rPr>
        <w:t xml:space="preserve"> Предлагаме при извършване на дейностите по сервизно обслужване да влагаме резервни части, материали и консумативи по единични цени, съгласно Образец № 2.2 към настоящото Ценово предложение</w:t>
      </w:r>
      <w:r w:rsidR="007144E3">
        <w:rPr>
          <w:rFonts w:asciiTheme="majorHAnsi" w:hAnsiTheme="majorHAnsi"/>
          <w:bCs/>
          <w:color w:val="000000"/>
          <w:lang w:val="bg-BG"/>
        </w:rPr>
        <w:t xml:space="preserve"> на </w:t>
      </w:r>
      <w:r w:rsidR="007144E3" w:rsidRPr="007144E3">
        <w:rPr>
          <w:rFonts w:asciiTheme="majorHAnsi" w:hAnsiTheme="majorHAnsi"/>
          <w:b/>
          <w:bCs/>
          <w:color w:val="000000"/>
          <w:lang w:val="bg-BG"/>
        </w:rPr>
        <w:t>обща стойност……............. (словом:………………………………………………………..) лева без ДДС</w:t>
      </w:r>
      <w:r w:rsidR="007144E3">
        <w:rPr>
          <w:rFonts w:asciiTheme="majorHAnsi" w:hAnsiTheme="majorHAnsi"/>
          <w:bCs/>
          <w:color w:val="000000"/>
          <w:lang w:val="bg-BG"/>
        </w:rPr>
        <w:t>.</w:t>
      </w:r>
    </w:p>
    <w:p w:rsidR="00F44BA3" w:rsidRDefault="007144E3" w:rsidP="00F44BA3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 w:rsidRPr="007144E3">
        <w:rPr>
          <w:rFonts w:asciiTheme="majorHAnsi" w:hAnsiTheme="majorHAnsi"/>
          <w:b/>
          <w:bCs/>
          <w:color w:val="000000"/>
          <w:lang w:val="bg-BG"/>
        </w:rPr>
        <w:t>2.3.</w:t>
      </w:r>
      <w:r>
        <w:rPr>
          <w:rFonts w:asciiTheme="majorHAnsi" w:hAnsiTheme="majorHAnsi"/>
          <w:bCs/>
          <w:color w:val="000000"/>
          <w:lang w:val="bg-BG"/>
        </w:rPr>
        <w:t xml:space="preserve"> З</w:t>
      </w:r>
      <w:r w:rsidR="00F44BA3">
        <w:rPr>
          <w:rFonts w:asciiTheme="majorHAnsi" w:hAnsiTheme="majorHAnsi"/>
          <w:bCs/>
          <w:color w:val="000000"/>
          <w:lang w:val="bg-BG"/>
        </w:rPr>
        <w:t xml:space="preserve">а </w:t>
      </w:r>
      <w:proofErr w:type="spellStart"/>
      <w:r w:rsidR="00F44BA3">
        <w:rPr>
          <w:rFonts w:asciiTheme="majorHAnsi" w:hAnsiTheme="majorHAnsi"/>
          <w:bCs/>
          <w:color w:val="000000"/>
          <w:lang w:val="bg-BG"/>
        </w:rPr>
        <w:t>непосочените</w:t>
      </w:r>
      <w:proofErr w:type="spellEnd"/>
      <w:r w:rsidR="00F44BA3">
        <w:rPr>
          <w:rFonts w:asciiTheme="majorHAnsi" w:hAnsiTheme="majorHAnsi"/>
          <w:bCs/>
          <w:color w:val="000000"/>
          <w:lang w:val="bg-BG"/>
        </w:rPr>
        <w:t xml:space="preserve"> </w:t>
      </w:r>
      <w:r>
        <w:rPr>
          <w:rFonts w:asciiTheme="majorHAnsi" w:hAnsiTheme="majorHAnsi"/>
          <w:bCs/>
          <w:color w:val="000000"/>
          <w:lang w:val="bg-BG"/>
        </w:rPr>
        <w:t xml:space="preserve">в Образец № 2.2 към настоящото Ценово предложение </w:t>
      </w:r>
      <w:r w:rsidR="00F44BA3">
        <w:rPr>
          <w:rFonts w:asciiTheme="majorHAnsi" w:hAnsiTheme="majorHAnsi"/>
          <w:bCs/>
          <w:color w:val="000000"/>
          <w:lang w:val="bg-BG"/>
        </w:rPr>
        <w:t xml:space="preserve">резервни </w:t>
      </w:r>
      <w:r>
        <w:rPr>
          <w:rFonts w:asciiTheme="majorHAnsi" w:hAnsiTheme="majorHAnsi"/>
          <w:bCs/>
          <w:color w:val="000000"/>
          <w:lang w:val="bg-BG"/>
        </w:rPr>
        <w:t>части, материали и консумативи ще се влагат резервни части по</w:t>
      </w:r>
      <w:r w:rsidR="00F44BA3">
        <w:rPr>
          <w:rFonts w:asciiTheme="majorHAnsi" w:hAnsiTheme="majorHAnsi"/>
          <w:bCs/>
          <w:color w:val="000000"/>
          <w:lang w:val="bg-BG"/>
        </w:rPr>
        <w:t xml:space="preserve"> цени на дребно, валидни за всички клиенти на сервиза към момента на извършване на услугата, </w:t>
      </w:r>
      <w:r w:rsidR="00F44BA3" w:rsidRPr="007C7830">
        <w:rPr>
          <w:rFonts w:asciiTheme="majorHAnsi" w:hAnsiTheme="majorHAnsi"/>
          <w:b/>
          <w:bCs/>
          <w:color w:val="000000"/>
          <w:lang w:val="bg-BG"/>
        </w:rPr>
        <w:t>намалени с отстъпка</w:t>
      </w:r>
      <w:r w:rsidR="00F44BA3" w:rsidRPr="007C7830">
        <w:rPr>
          <w:rFonts w:asciiTheme="majorHAnsi" w:hAnsiTheme="majorHAnsi"/>
          <w:b/>
          <w:color w:val="000000"/>
          <w:lang w:val="bg-BG"/>
        </w:rPr>
        <w:t xml:space="preserve"> в размер на ........ % (......... на сто)</w:t>
      </w:r>
    </w:p>
    <w:p w:rsidR="00F44BA3" w:rsidRPr="00BB5754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         </w:t>
      </w:r>
      <w:r>
        <w:rPr>
          <w:rFonts w:asciiTheme="majorHAnsi" w:hAnsiTheme="majorHAnsi"/>
          <w:bCs/>
          <w:i/>
          <w:color w:val="000000"/>
          <w:lang w:val="bg-BG"/>
        </w:rPr>
        <w:t xml:space="preserve">(Отстъпката се посочва като еднозначно фиксиран процент и се предлага една отстъпка за всички резервни части, материали и консумативи.) </w:t>
      </w:r>
    </w:p>
    <w:p w:rsidR="00F44BA3" w:rsidRDefault="00F44BA3" w:rsidP="0004548F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350332" w:rsidRPr="0037069A" w:rsidRDefault="007144E3" w:rsidP="0004548F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2.4</w:t>
      </w:r>
      <w:r w:rsidR="00350332" w:rsidRPr="00350332">
        <w:rPr>
          <w:rFonts w:asciiTheme="majorHAnsi" w:hAnsiTheme="majorHAnsi"/>
          <w:b/>
          <w:bCs/>
          <w:color w:val="000000"/>
          <w:lang w:val="bg-BG"/>
        </w:rPr>
        <w:t>.</w:t>
      </w:r>
      <w:r w:rsidR="00FA0144">
        <w:rPr>
          <w:rFonts w:asciiTheme="majorHAnsi" w:hAnsiTheme="majorHAnsi"/>
          <w:bCs/>
          <w:color w:val="000000"/>
          <w:lang w:val="bg-BG"/>
        </w:rPr>
        <w:t xml:space="preserve"> Предлагаме да изпълнява</w:t>
      </w:r>
      <w:r w:rsidR="0004548F">
        <w:rPr>
          <w:rFonts w:asciiTheme="majorHAnsi" w:hAnsiTheme="majorHAnsi"/>
          <w:bCs/>
          <w:color w:val="000000"/>
          <w:lang w:val="bg-BG"/>
        </w:rPr>
        <w:t>м</w:t>
      </w:r>
      <w:r w:rsidR="00FA0144">
        <w:rPr>
          <w:rFonts w:asciiTheme="majorHAnsi" w:hAnsiTheme="majorHAnsi"/>
          <w:bCs/>
          <w:color w:val="000000"/>
          <w:lang w:val="bg-BG"/>
        </w:rPr>
        <w:t>е</w:t>
      </w:r>
      <w:r w:rsidR="0004548F">
        <w:rPr>
          <w:rFonts w:asciiTheme="majorHAnsi" w:hAnsiTheme="majorHAnsi"/>
          <w:bCs/>
          <w:color w:val="000000"/>
          <w:lang w:val="bg-BG"/>
        </w:rPr>
        <w:t xml:space="preserve"> услугите при единични цени на труда за извършване на дейности по сервизно обслужване, извън посочените в </w:t>
      </w:r>
      <w:r w:rsidR="0004548F">
        <w:rPr>
          <w:rFonts w:asciiTheme="majorHAnsi" w:hAnsiTheme="majorHAnsi" w:cs="Times New Roman,Bold"/>
          <w:bCs/>
          <w:color w:val="000000"/>
          <w:lang w:val="bg-BG"/>
        </w:rPr>
        <w:t xml:space="preserve">списъците – Приложения </w:t>
      </w:r>
      <w:r w:rsidR="008E3AF7">
        <w:rPr>
          <w:rFonts w:asciiTheme="majorHAnsi" w:hAnsiTheme="majorHAnsi" w:cs="Times New Roman,Bold"/>
          <w:bCs/>
          <w:color w:val="000000"/>
          <w:lang w:val="bg-BG"/>
        </w:rPr>
        <w:t>№</w:t>
      </w:r>
      <w:r w:rsidR="0004548F">
        <w:rPr>
          <w:rFonts w:asciiTheme="majorHAnsi" w:hAnsiTheme="majorHAnsi" w:cs="Times New Roman,Bold"/>
          <w:bCs/>
          <w:color w:val="000000"/>
          <w:lang w:val="bg-BG"/>
        </w:rPr>
        <w:t>№ 1-1</w:t>
      </w:r>
      <w:r w:rsidR="00BC0488">
        <w:rPr>
          <w:rFonts w:asciiTheme="majorHAnsi" w:hAnsiTheme="majorHAnsi" w:cs="Times New Roman,Bold"/>
          <w:bCs/>
          <w:color w:val="000000"/>
          <w:lang w:val="bg-BG"/>
        </w:rPr>
        <w:t>5</w:t>
      </w:r>
      <w:r w:rsidR="0004548F">
        <w:rPr>
          <w:rFonts w:asciiTheme="majorHAnsi" w:hAnsiTheme="majorHAnsi" w:cs="Times New Roman,Bold"/>
          <w:bCs/>
          <w:color w:val="000000"/>
          <w:lang w:val="bg-BG"/>
        </w:rPr>
        <w:t xml:space="preserve"> към настоящото Ценово предложение, съгласно</w:t>
      </w:r>
      <w:r w:rsidR="00F44BA3"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 w:cs="Times New Roman,Bold"/>
          <w:bCs/>
          <w:color w:val="000000"/>
          <w:lang w:val="bg-BG"/>
        </w:rPr>
        <w:t>– Приложение № 1</w:t>
      </w:r>
      <w:r w:rsidR="00BC0488">
        <w:rPr>
          <w:rFonts w:asciiTheme="majorHAnsi" w:hAnsiTheme="majorHAnsi" w:cs="Times New Roman,Bold"/>
          <w:bCs/>
          <w:color w:val="000000"/>
          <w:lang w:val="bg-BG"/>
        </w:rPr>
        <w:t>6</w:t>
      </w:r>
      <w:r w:rsidR="0004548F">
        <w:rPr>
          <w:rFonts w:asciiTheme="majorHAnsi" w:hAnsiTheme="majorHAnsi" w:cs="Times New Roman,Bold"/>
          <w:bCs/>
          <w:color w:val="000000"/>
          <w:lang w:val="bg-BG"/>
        </w:rPr>
        <w:t xml:space="preserve"> къ</w:t>
      </w:r>
      <w:r w:rsidR="00F44BA3">
        <w:rPr>
          <w:rFonts w:asciiTheme="majorHAnsi" w:hAnsiTheme="majorHAnsi" w:cs="Times New Roman,Bold"/>
          <w:bCs/>
          <w:color w:val="000000"/>
          <w:lang w:val="bg-BG"/>
        </w:rPr>
        <w:t>м настоящото Ценово предложение</w:t>
      </w:r>
      <w:r w:rsidR="0037069A">
        <w:rPr>
          <w:rFonts w:asciiTheme="majorHAnsi" w:hAnsiTheme="majorHAnsi" w:cs="Times New Roman,Bold"/>
          <w:bCs/>
          <w:color w:val="000000"/>
          <w:lang w:val="bg-BG"/>
        </w:rPr>
        <w:t xml:space="preserve">, намалени с </w:t>
      </w:r>
      <w:r w:rsidR="0037069A" w:rsidRPr="007C7830">
        <w:rPr>
          <w:rFonts w:asciiTheme="majorHAnsi" w:hAnsiTheme="majorHAnsi"/>
          <w:b/>
          <w:bCs/>
          <w:color w:val="000000"/>
          <w:lang w:val="bg-BG"/>
        </w:rPr>
        <w:t>намалени с отстъпка</w:t>
      </w:r>
      <w:r w:rsidR="0037069A" w:rsidRPr="007C7830">
        <w:rPr>
          <w:rFonts w:asciiTheme="majorHAnsi" w:hAnsiTheme="majorHAnsi"/>
          <w:b/>
          <w:color w:val="000000"/>
          <w:lang w:val="bg-BG"/>
        </w:rPr>
        <w:t xml:space="preserve"> в размер на ........ % (......... на сто)</w:t>
      </w:r>
      <w:r w:rsidR="0037069A">
        <w:rPr>
          <w:rFonts w:asciiTheme="majorHAnsi" w:hAnsiTheme="majorHAnsi"/>
          <w:bCs/>
          <w:color w:val="000000"/>
          <w:lang w:val="bg-BG"/>
        </w:rPr>
        <w:t>.</w:t>
      </w: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3.</w:t>
      </w:r>
      <w:r>
        <w:rPr>
          <w:rFonts w:asciiTheme="majorHAnsi" w:hAnsiTheme="majorHAnsi"/>
          <w:lang w:val="bg-BG"/>
        </w:rPr>
        <w:t xml:space="preserve"> Предложените цени са определени при пълно съответствие с условията </w:t>
      </w:r>
      <w:r w:rsidR="00BB5754">
        <w:rPr>
          <w:rFonts w:asciiTheme="majorHAnsi" w:hAnsiTheme="majorHAnsi"/>
          <w:lang w:val="bg-BG"/>
        </w:rPr>
        <w:t>на</w:t>
      </w:r>
      <w:r w:rsidR="00350332">
        <w:rPr>
          <w:rFonts w:asciiTheme="majorHAnsi" w:hAnsiTheme="majorHAnsi"/>
          <w:lang w:val="bg-BG"/>
        </w:rPr>
        <w:t xml:space="preserve"> документацията на обявата</w:t>
      </w:r>
      <w:r w:rsidR="00BB5754">
        <w:rPr>
          <w:rFonts w:asciiTheme="majorHAnsi" w:hAnsiTheme="majorHAnsi"/>
          <w:lang w:val="bg-BG"/>
        </w:rPr>
        <w:t xml:space="preserve"> за обществената поръчка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4. </w:t>
      </w:r>
      <w:r>
        <w:rPr>
          <w:rFonts w:asciiTheme="majorHAnsi" w:hAnsiTheme="majorHAnsi"/>
          <w:lang w:val="bg-BG"/>
        </w:rPr>
        <w:t xml:space="preserve">Съгласни сме, ако бъдем избрани за изпълнител, по време на действие на договора оферираните в нашето ценово предложение цени за изпълнение на услугите и отстъпки да не се променят, освен с случаите, </w:t>
      </w:r>
      <w:r>
        <w:rPr>
          <w:rFonts w:ascii="Cambria" w:hAnsi="Cambria"/>
          <w:lang w:val="bg-BG"/>
        </w:rPr>
        <w:t>изрично уговорени в договора и в съответствие с разпоредбите на ЗОП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5. </w:t>
      </w:r>
      <w:r>
        <w:rPr>
          <w:rFonts w:asciiTheme="majorHAnsi" w:eastAsia="SimSun" w:hAnsiTheme="majorHAnsi"/>
          <w:lang w:val="bg-BG" w:eastAsia="ar-SA"/>
        </w:rPr>
        <w:t>Приемаме, че единствено и само ние ще бъдем отговорни за евентуално допуснати грешки или пропуски в изчисленията на предложените от нас цени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6. </w:t>
      </w:r>
      <w:r>
        <w:rPr>
          <w:rFonts w:asciiTheme="majorHAnsi" w:hAnsiTheme="majorHAnsi"/>
          <w:lang w:val="bg-BG"/>
        </w:rPr>
        <w:t xml:space="preserve">Приемаме плащанията да бъдат извършвани чрез </w:t>
      </w:r>
      <w:r>
        <w:rPr>
          <w:rFonts w:asciiTheme="majorHAnsi" w:hAnsiTheme="majorHAnsi"/>
          <w:color w:val="000000"/>
          <w:lang w:val="bg-BG"/>
        </w:rPr>
        <w:t xml:space="preserve">плащания в размер на 100 % от стойността на всяка изпълнена сервизна дейност </w:t>
      </w:r>
      <w:r w:rsidR="007A0C28">
        <w:rPr>
          <w:rFonts w:asciiTheme="majorHAnsi" w:hAnsiTheme="majorHAnsi"/>
          <w:lang w:val="bg-BG"/>
        </w:rPr>
        <w:t>в срок до 3</w:t>
      </w:r>
      <w:r>
        <w:rPr>
          <w:rFonts w:asciiTheme="majorHAnsi" w:hAnsiTheme="majorHAnsi"/>
          <w:lang w:val="bg-BG"/>
        </w:rPr>
        <w:t>0 (</w:t>
      </w:r>
      <w:r w:rsidR="007A0C28">
        <w:rPr>
          <w:rFonts w:asciiTheme="majorHAnsi" w:hAnsiTheme="majorHAnsi"/>
          <w:lang w:val="bg-BG"/>
        </w:rPr>
        <w:t>тридесет</w:t>
      </w:r>
      <w:r>
        <w:rPr>
          <w:rFonts w:asciiTheme="majorHAnsi" w:hAnsiTheme="majorHAnsi"/>
          <w:lang w:val="bg-BG"/>
        </w:rPr>
        <w:t>) дни, считано от приемане изпълнението на услугите за съответния период.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lang w:val="bg-BG"/>
        </w:rPr>
        <w:t xml:space="preserve">7. </w:t>
      </w:r>
      <w:r>
        <w:rPr>
          <w:rFonts w:asciiTheme="majorHAnsi" w:hAnsiTheme="majorHAnsi"/>
          <w:lang w:val="bg-BG"/>
        </w:rPr>
        <w:t>Приемаме, че п</w:t>
      </w:r>
      <w:r>
        <w:rPr>
          <w:rFonts w:asciiTheme="majorHAnsi" w:hAnsiTheme="majorHAnsi"/>
          <w:color w:val="000000"/>
          <w:lang w:val="bg-BG"/>
        </w:rPr>
        <w:t>лащане не се извършва</w:t>
      </w:r>
      <w:r w:rsidR="00350332">
        <w:rPr>
          <w:rFonts w:asciiTheme="majorHAnsi" w:hAnsiTheme="majorHAnsi"/>
          <w:color w:val="000000"/>
          <w:lang w:val="bg-BG"/>
        </w:rPr>
        <w:t>, в случай</w:t>
      </w:r>
      <w:r>
        <w:rPr>
          <w:rFonts w:asciiTheme="majorHAnsi" w:hAnsiTheme="majorHAnsi"/>
          <w:color w:val="000000"/>
          <w:lang w:val="bg-BG"/>
        </w:rPr>
        <w:t xml:space="preserve"> че възложителят е получил за нас информация от Националната агенция за приходите или Агенция „Митници” за наличието на просрочени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Приложения:</w:t>
      </w:r>
    </w:p>
    <w:p w:rsidR="002F7D7C" w:rsidRPr="006478E8" w:rsidRDefault="002F7D7C" w:rsidP="002F7D7C">
      <w:pPr>
        <w:spacing w:line="276" w:lineRule="auto"/>
        <w:jc w:val="both"/>
        <w:rPr>
          <w:rFonts w:asciiTheme="majorHAnsi" w:hAnsiTheme="majorHAnsi"/>
          <w:lang w:val="bg-BG"/>
        </w:rPr>
      </w:pPr>
      <w:r w:rsidRPr="006478E8">
        <w:rPr>
          <w:rFonts w:asciiTheme="majorHAnsi" w:hAnsiTheme="majorHAnsi"/>
          <w:bCs/>
          <w:lang w:val="bg-BG"/>
        </w:rPr>
        <w:t xml:space="preserve">1. </w:t>
      </w:r>
      <w:r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Pr="006478E8">
        <w:rPr>
          <w:rFonts w:asciiTheme="majorHAnsi" w:hAnsiTheme="majorHAnsi"/>
          <w:i/>
          <w:lang w:val="bg-BG"/>
        </w:rPr>
        <w:t>„Мерцедес Е200K”;</w:t>
      </w:r>
    </w:p>
    <w:p w:rsidR="002F7D7C" w:rsidRPr="006478E8" w:rsidRDefault="002F7D7C" w:rsidP="002F7D7C">
      <w:pPr>
        <w:spacing w:line="276" w:lineRule="auto"/>
        <w:jc w:val="both"/>
        <w:rPr>
          <w:rFonts w:asciiTheme="majorHAnsi" w:hAnsiTheme="majorHAnsi"/>
          <w:lang w:val="bg-BG"/>
        </w:rPr>
      </w:pPr>
      <w:r w:rsidRPr="006478E8">
        <w:rPr>
          <w:rFonts w:asciiTheme="majorHAnsi" w:hAnsiTheme="majorHAnsi"/>
          <w:lang w:val="bg-BG"/>
        </w:rPr>
        <w:t xml:space="preserve">2. Списък на предложените цени на труда за извършване на дейности по сервизно обслужване на автомобил </w:t>
      </w:r>
      <w:r w:rsidRPr="006478E8">
        <w:rPr>
          <w:rFonts w:asciiTheme="majorHAnsi" w:hAnsiTheme="majorHAnsi"/>
          <w:i/>
          <w:lang w:val="bg-BG"/>
        </w:rPr>
        <w:t>„Мерцедес Е200”;</w:t>
      </w:r>
    </w:p>
    <w:p w:rsidR="002F7D7C" w:rsidRPr="006478E8" w:rsidRDefault="002F7D7C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 w:rsidRPr="006478E8">
        <w:rPr>
          <w:rFonts w:asciiTheme="majorHAnsi" w:hAnsiTheme="majorHAnsi"/>
          <w:lang w:val="bg-BG"/>
        </w:rPr>
        <w:t>3. Списък на предложените цени на труда за извършване на дейности по сервизно обслужване на автомобил</w:t>
      </w:r>
      <w:r w:rsidRPr="006478E8">
        <w:rPr>
          <w:rFonts w:asciiTheme="majorHAnsi" w:hAnsiTheme="majorHAnsi"/>
          <w:color w:val="000000"/>
          <w:lang w:val="bg-BG"/>
        </w:rPr>
        <w:t xml:space="preserve"> </w:t>
      </w:r>
      <w:r w:rsidRPr="006478E8">
        <w:rPr>
          <w:rFonts w:asciiTheme="majorHAnsi" w:hAnsiTheme="majorHAnsi"/>
          <w:i/>
          <w:lang w:val="bg-BG"/>
        </w:rPr>
        <w:t>„Мерцедес Е240”;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4</w:t>
      </w:r>
      <w:r w:rsidR="002F7D7C" w:rsidRPr="006478E8">
        <w:rPr>
          <w:rFonts w:asciiTheme="majorHAnsi" w:hAnsiTheme="majorHAnsi"/>
          <w:color w:val="000000"/>
          <w:lang w:val="bg-BG"/>
        </w:rPr>
        <w:t>.</w:t>
      </w:r>
      <w:r w:rsidR="002F7D7C" w:rsidRPr="006478E8">
        <w:rPr>
          <w:rFonts w:asciiTheme="majorHAnsi" w:hAnsiTheme="majorHAnsi"/>
          <w:lang w:val="bg-BG"/>
        </w:rPr>
        <w:t xml:space="preserve"> 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>„Мерцедес Е2</w:t>
      </w:r>
      <w:r w:rsidR="002F7D7C" w:rsidRPr="006478E8">
        <w:rPr>
          <w:rFonts w:asciiTheme="majorHAnsi" w:hAnsiTheme="majorHAnsi"/>
          <w:i/>
          <w:lang w:val="en-US"/>
        </w:rPr>
        <w:t>5</w:t>
      </w:r>
      <w:r w:rsidR="002F7D7C" w:rsidRPr="006478E8">
        <w:rPr>
          <w:rFonts w:asciiTheme="majorHAnsi" w:hAnsiTheme="majorHAnsi"/>
          <w:i/>
          <w:lang w:val="bg-BG"/>
        </w:rPr>
        <w:t xml:space="preserve">0 </w:t>
      </w:r>
      <w:r w:rsidR="002F7D7C" w:rsidRPr="006478E8">
        <w:rPr>
          <w:rFonts w:asciiTheme="majorHAnsi" w:hAnsiTheme="majorHAnsi"/>
          <w:i/>
          <w:lang w:val="en-US"/>
        </w:rPr>
        <w:t>CDI</w:t>
      </w:r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5</w:t>
      </w:r>
      <w:r w:rsidR="002F7D7C" w:rsidRPr="006478E8">
        <w:rPr>
          <w:rFonts w:asciiTheme="majorHAnsi" w:hAnsiTheme="majorHAnsi"/>
          <w:color w:val="000000"/>
          <w:lang w:val="bg-BG"/>
        </w:rPr>
        <w:t>.</w:t>
      </w:r>
      <w:r w:rsidR="002F7D7C" w:rsidRPr="006478E8">
        <w:rPr>
          <w:rFonts w:asciiTheme="majorHAnsi" w:hAnsiTheme="majorHAnsi"/>
          <w:lang w:val="bg-BG"/>
        </w:rPr>
        <w:t xml:space="preserve"> 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 xml:space="preserve">„Мерцедес </w:t>
      </w:r>
      <w:proofErr w:type="spellStart"/>
      <w:r w:rsidR="002F7D7C" w:rsidRPr="006478E8">
        <w:rPr>
          <w:rFonts w:asciiTheme="majorHAnsi" w:hAnsiTheme="majorHAnsi"/>
          <w:i/>
          <w:lang w:val="bg-BG"/>
        </w:rPr>
        <w:t>Виано</w:t>
      </w:r>
      <w:proofErr w:type="spellEnd"/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6</w:t>
      </w:r>
      <w:r w:rsidR="002F7D7C" w:rsidRPr="006478E8">
        <w:rPr>
          <w:rFonts w:asciiTheme="majorHAnsi" w:hAnsiTheme="majorHAnsi"/>
          <w:color w:val="000000"/>
          <w:lang w:val="bg-BG"/>
        </w:rPr>
        <w:t>.</w:t>
      </w:r>
      <w:r w:rsidR="002F7D7C" w:rsidRPr="006478E8">
        <w:rPr>
          <w:rFonts w:asciiTheme="majorHAnsi" w:hAnsiTheme="majorHAnsi"/>
          <w:lang w:val="bg-BG"/>
        </w:rPr>
        <w:t xml:space="preserve"> 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>„</w:t>
      </w:r>
      <w:proofErr w:type="spellStart"/>
      <w:r w:rsidR="002F7D7C" w:rsidRPr="006478E8">
        <w:rPr>
          <w:rFonts w:asciiTheme="majorHAnsi" w:hAnsiTheme="majorHAnsi"/>
          <w:i/>
          <w:lang w:val="bg-BG"/>
        </w:rPr>
        <w:t>Мазда</w:t>
      </w:r>
      <w:proofErr w:type="spellEnd"/>
      <w:r w:rsidR="002F7D7C" w:rsidRPr="006478E8">
        <w:rPr>
          <w:rFonts w:asciiTheme="majorHAnsi" w:hAnsiTheme="majorHAnsi"/>
          <w:i/>
          <w:lang w:val="bg-BG"/>
        </w:rPr>
        <w:t xml:space="preserve"> 6”;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color w:val="000000"/>
          <w:lang w:val="bg-BG"/>
        </w:rPr>
        <w:t>7</w:t>
      </w:r>
      <w:r w:rsidR="002F7D7C" w:rsidRPr="006478E8">
        <w:rPr>
          <w:rFonts w:asciiTheme="majorHAnsi" w:hAnsiTheme="majorHAnsi"/>
          <w:color w:val="000000"/>
          <w:lang w:val="bg-BG"/>
        </w:rPr>
        <w:t>.</w:t>
      </w:r>
      <w:r w:rsidR="002F7D7C" w:rsidRPr="006478E8">
        <w:rPr>
          <w:rFonts w:asciiTheme="majorHAnsi" w:hAnsiTheme="majorHAnsi"/>
          <w:lang w:val="bg-BG"/>
        </w:rPr>
        <w:t xml:space="preserve"> 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 xml:space="preserve">„Опел </w:t>
      </w:r>
      <w:proofErr w:type="spellStart"/>
      <w:r w:rsidR="002F7D7C" w:rsidRPr="006478E8">
        <w:rPr>
          <w:rFonts w:asciiTheme="majorHAnsi" w:hAnsiTheme="majorHAnsi"/>
          <w:i/>
          <w:lang w:val="bg-BG"/>
        </w:rPr>
        <w:t>Вектра</w:t>
      </w:r>
      <w:proofErr w:type="spellEnd"/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8</w:t>
      </w:r>
      <w:r w:rsidR="002F7D7C" w:rsidRPr="006478E8">
        <w:rPr>
          <w:rFonts w:asciiTheme="majorHAnsi" w:hAnsiTheme="majorHAnsi"/>
          <w:i/>
          <w:lang w:val="bg-BG"/>
        </w:rPr>
        <w:t xml:space="preserve">. </w:t>
      </w:r>
      <w:r w:rsidR="002F7D7C"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 xml:space="preserve">„Фиат </w:t>
      </w:r>
      <w:proofErr w:type="spellStart"/>
      <w:r w:rsidR="002F7D7C" w:rsidRPr="006478E8">
        <w:rPr>
          <w:rFonts w:asciiTheme="majorHAnsi" w:hAnsiTheme="majorHAnsi"/>
          <w:i/>
          <w:lang w:val="bg-BG"/>
        </w:rPr>
        <w:t>Добло</w:t>
      </w:r>
      <w:proofErr w:type="spellEnd"/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9</w:t>
      </w:r>
      <w:r w:rsidR="002F7D7C" w:rsidRPr="006478E8">
        <w:rPr>
          <w:rFonts w:asciiTheme="majorHAnsi" w:hAnsiTheme="majorHAnsi"/>
          <w:i/>
          <w:lang w:val="bg-BG"/>
        </w:rPr>
        <w:t xml:space="preserve">. </w:t>
      </w:r>
      <w:r w:rsidR="002F7D7C"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>„Пежо Боксер”;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10</w:t>
      </w:r>
      <w:r w:rsidR="002F7D7C" w:rsidRPr="006478E8">
        <w:rPr>
          <w:rFonts w:asciiTheme="majorHAnsi" w:hAnsiTheme="majorHAnsi"/>
          <w:i/>
          <w:lang w:val="bg-BG"/>
        </w:rPr>
        <w:t xml:space="preserve">. </w:t>
      </w:r>
      <w:r w:rsidR="002F7D7C"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>„</w:t>
      </w:r>
      <w:r w:rsidR="002F7D7C" w:rsidRPr="006478E8">
        <w:rPr>
          <w:rFonts w:asciiTheme="majorHAnsi" w:hAnsiTheme="majorHAnsi"/>
          <w:i/>
          <w:color w:val="000000"/>
          <w:lang w:val="bg-BG"/>
        </w:rPr>
        <w:t xml:space="preserve">Мерцедес </w:t>
      </w:r>
      <w:proofErr w:type="spellStart"/>
      <w:r w:rsidR="002F7D7C" w:rsidRPr="006478E8">
        <w:rPr>
          <w:rFonts w:asciiTheme="majorHAnsi" w:hAnsiTheme="majorHAnsi"/>
          <w:i/>
          <w:color w:val="000000"/>
          <w:lang w:val="bg-BG"/>
        </w:rPr>
        <w:t>Спринтер</w:t>
      </w:r>
      <w:proofErr w:type="spellEnd"/>
      <w:r w:rsidR="002F7D7C" w:rsidRPr="006478E8">
        <w:rPr>
          <w:rFonts w:asciiTheme="majorHAnsi" w:hAnsiTheme="majorHAnsi"/>
          <w:i/>
          <w:color w:val="000000"/>
          <w:lang w:val="bg-BG"/>
        </w:rPr>
        <w:t xml:space="preserve"> 315 </w:t>
      </w:r>
      <w:r w:rsidR="002F7D7C" w:rsidRPr="006478E8">
        <w:rPr>
          <w:rFonts w:asciiTheme="majorHAnsi" w:hAnsiTheme="majorHAnsi"/>
          <w:i/>
          <w:color w:val="000000"/>
          <w:lang w:val="en-US"/>
        </w:rPr>
        <w:t>CDI</w:t>
      </w:r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lastRenderedPageBreak/>
        <w:t>11</w:t>
      </w:r>
      <w:r w:rsidR="002F7D7C" w:rsidRPr="006478E8">
        <w:rPr>
          <w:rFonts w:asciiTheme="majorHAnsi" w:hAnsiTheme="majorHAnsi"/>
          <w:i/>
          <w:lang w:val="bg-BG"/>
        </w:rPr>
        <w:t xml:space="preserve">. </w:t>
      </w:r>
      <w:r w:rsidR="002F7D7C"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>„</w:t>
      </w:r>
      <w:r w:rsidR="002F7D7C" w:rsidRPr="006478E8">
        <w:rPr>
          <w:rFonts w:asciiTheme="majorHAnsi" w:hAnsiTheme="majorHAnsi"/>
          <w:i/>
          <w:color w:val="000000"/>
          <w:lang w:val="bg-BG"/>
        </w:rPr>
        <w:t xml:space="preserve">Мерцедес </w:t>
      </w:r>
      <w:proofErr w:type="spellStart"/>
      <w:r w:rsidR="002F7D7C" w:rsidRPr="006478E8">
        <w:rPr>
          <w:rFonts w:asciiTheme="majorHAnsi" w:hAnsiTheme="majorHAnsi"/>
          <w:i/>
          <w:color w:val="000000"/>
          <w:lang w:val="bg-BG"/>
        </w:rPr>
        <w:t>Спринтер</w:t>
      </w:r>
      <w:proofErr w:type="spellEnd"/>
      <w:r w:rsidR="002F7D7C" w:rsidRPr="006478E8">
        <w:rPr>
          <w:rFonts w:asciiTheme="majorHAnsi" w:hAnsiTheme="majorHAnsi"/>
          <w:i/>
          <w:color w:val="000000"/>
          <w:lang w:val="bg-BG"/>
        </w:rPr>
        <w:t xml:space="preserve"> 313</w:t>
      </w:r>
      <w:r w:rsidR="002F7D7C" w:rsidRPr="006478E8">
        <w:rPr>
          <w:rFonts w:asciiTheme="majorHAnsi" w:hAnsiTheme="majorHAnsi"/>
          <w:i/>
          <w:color w:val="000000"/>
          <w:lang w:val="en-US"/>
        </w:rPr>
        <w:t xml:space="preserve"> CDI</w:t>
      </w:r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478E8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12</w:t>
      </w:r>
      <w:r w:rsidR="002F7D7C" w:rsidRPr="006478E8">
        <w:rPr>
          <w:rFonts w:asciiTheme="majorHAnsi" w:hAnsiTheme="majorHAnsi"/>
          <w:i/>
          <w:lang w:val="bg-BG"/>
        </w:rPr>
        <w:t xml:space="preserve">. </w:t>
      </w:r>
      <w:r w:rsidR="002F7D7C" w:rsidRPr="006478E8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478E8">
        <w:rPr>
          <w:rFonts w:asciiTheme="majorHAnsi" w:hAnsiTheme="majorHAnsi"/>
          <w:i/>
          <w:lang w:val="bg-BG"/>
        </w:rPr>
        <w:t xml:space="preserve">„Мерцедес Е </w:t>
      </w:r>
      <w:r w:rsidR="002F7D7C" w:rsidRPr="006478E8">
        <w:rPr>
          <w:rFonts w:ascii="Cambria" w:hAnsi="Cambria"/>
          <w:i/>
          <w:color w:val="000000"/>
        </w:rPr>
        <w:t>280 CDI</w:t>
      </w:r>
      <w:r w:rsidR="002F7D7C" w:rsidRPr="006478E8">
        <w:rPr>
          <w:rFonts w:asciiTheme="majorHAnsi" w:hAnsiTheme="majorHAnsi"/>
          <w:i/>
          <w:lang w:val="bg-BG"/>
        </w:rPr>
        <w:t>”;</w:t>
      </w:r>
    </w:p>
    <w:p w:rsidR="002F7D7C" w:rsidRPr="00632F2F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13</w:t>
      </w:r>
      <w:r w:rsidR="002F7D7C" w:rsidRPr="00632F2F">
        <w:rPr>
          <w:rFonts w:asciiTheme="majorHAnsi" w:hAnsiTheme="majorHAnsi"/>
          <w:i/>
          <w:lang w:val="bg-BG"/>
        </w:rPr>
        <w:t xml:space="preserve">. </w:t>
      </w:r>
      <w:r w:rsidR="002F7D7C" w:rsidRPr="00632F2F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32F2F">
        <w:rPr>
          <w:rFonts w:asciiTheme="majorHAnsi" w:hAnsiTheme="majorHAnsi"/>
          <w:i/>
          <w:lang w:val="bg-BG"/>
        </w:rPr>
        <w:t>„БМВ 523</w:t>
      </w:r>
      <w:proofErr w:type="spellStart"/>
      <w:r w:rsidR="002F7D7C" w:rsidRPr="00632F2F">
        <w:rPr>
          <w:rFonts w:asciiTheme="majorHAnsi" w:hAnsiTheme="majorHAnsi"/>
          <w:i/>
          <w:lang w:val="en-US"/>
        </w:rPr>
        <w:t>i</w:t>
      </w:r>
      <w:proofErr w:type="spellEnd"/>
      <w:r w:rsidR="002F7D7C" w:rsidRPr="00632F2F">
        <w:rPr>
          <w:rFonts w:asciiTheme="majorHAnsi" w:hAnsiTheme="majorHAnsi"/>
          <w:i/>
          <w:lang w:val="bg-BG"/>
        </w:rPr>
        <w:t>”;</w:t>
      </w:r>
    </w:p>
    <w:p w:rsidR="002F7D7C" w:rsidRPr="00632F2F" w:rsidRDefault="00290269" w:rsidP="002F7D7C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i/>
          <w:lang w:val="bg-BG"/>
        </w:rPr>
        <w:t>14</w:t>
      </w:r>
      <w:r w:rsidR="002F7D7C" w:rsidRPr="00632F2F">
        <w:rPr>
          <w:rFonts w:asciiTheme="majorHAnsi" w:hAnsiTheme="majorHAnsi"/>
          <w:i/>
          <w:lang w:val="bg-BG"/>
        </w:rPr>
        <w:t xml:space="preserve">. </w:t>
      </w:r>
      <w:r w:rsidR="002F7D7C" w:rsidRPr="00632F2F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32F2F">
        <w:rPr>
          <w:rFonts w:asciiTheme="majorHAnsi" w:hAnsiTheme="majorHAnsi"/>
          <w:i/>
          <w:lang w:val="bg-BG"/>
        </w:rPr>
        <w:t>„Хюндай Санта Фе”;</w:t>
      </w:r>
    </w:p>
    <w:p w:rsidR="002F7D7C" w:rsidRDefault="00290269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15</w:t>
      </w:r>
      <w:r w:rsidR="002F7D7C" w:rsidRPr="00632F2F">
        <w:rPr>
          <w:rFonts w:asciiTheme="majorHAnsi" w:hAnsiTheme="majorHAnsi"/>
          <w:color w:val="000000"/>
          <w:lang w:val="bg-BG"/>
        </w:rPr>
        <w:t xml:space="preserve">. </w:t>
      </w:r>
      <w:r w:rsidR="002F7D7C" w:rsidRPr="00632F2F">
        <w:rPr>
          <w:rFonts w:asciiTheme="majorHAnsi" w:hAnsiTheme="majorHAnsi"/>
          <w:lang w:val="bg-BG"/>
        </w:rPr>
        <w:t xml:space="preserve">Списък на предложените цени на труда за извършване на дейности по сервизно обслужване на автомобил </w:t>
      </w:r>
      <w:r w:rsidR="002F7D7C" w:rsidRPr="00632F2F">
        <w:rPr>
          <w:rFonts w:asciiTheme="majorHAnsi" w:hAnsiTheme="majorHAnsi"/>
          <w:i/>
          <w:lang w:val="bg-BG"/>
        </w:rPr>
        <w:t xml:space="preserve">„Мерцедес </w:t>
      </w:r>
      <w:r w:rsidR="002F7D7C" w:rsidRPr="00632F2F">
        <w:rPr>
          <w:rFonts w:ascii="Cambria" w:hAnsi="Cambria"/>
          <w:i/>
          <w:color w:val="000000"/>
        </w:rPr>
        <w:t>S 350</w:t>
      </w:r>
      <w:r w:rsidR="002F7D7C" w:rsidRPr="00632F2F">
        <w:rPr>
          <w:rFonts w:asciiTheme="majorHAnsi" w:hAnsiTheme="majorHAnsi"/>
          <w:i/>
          <w:lang w:val="bg-BG"/>
        </w:rPr>
        <w:t>”;</w:t>
      </w:r>
    </w:p>
    <w:p w:rsidR="002F7D7C" w:rsidRDefault="00290269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16</w:t>
      </w:r>
      <w:r w:rsidR="002F7D7C">
        <w:rPr>
          <w:rFonts w:asciiTheme="majorHAnsi" w:hAnsiTheme="majorHAnsi"/>
          <w:color w:val="000000"/>
          <w:lang w:val="bg-BG"/>
        </w:rPr>
        <w:t xml:space="preserve">. </w:t>
      </w:r>
      <w:proofErr w:type="spellStart"/>
      <w:r w:rsidR="00E75F8D">
        <w:rPr>
          <w:rFonts w:asciiTheme="majorHAnsi" w:eastAsiaTheme="minorHAnsi" w:hAnsiTheme="majorHAnsi" w:cstheme="minorBidi"/>
        </w:rPr>
        <w:t>С</w:t>
      </w:r>
      <w:r w:rsidR="00E75F8D" w:rsidRPr="00572836">
        <w:rPr>
          <w:rFonts w:asciiTheme="majorHAnsi" w:eastAsiaTheme="minorHAnsi" w:hAnsiTheme="majorHAnsi" w:cstheme="minorBidi"/>
        </w:rPr>
        <w:t>писък</w:t>
      </w:r>
      <w:proofErr w:type="spellEnd"/>
      <w:r w:rsidR="00E75F8D" w:rsidRPr="00572836">
        <w:rPr>
          <w:rFonts w:asciiTheme="majorHAnsi" w:eastAsiaTheme="minorHAnsi" w:hAnsiTheme="majorHAnsi" w:cstheme="minorBidi"/>
        </w:rPr>
        <w:t xml:space="preserve"> - </w:t>
      </w:r>
      <w:proofErr w:type="spellStart"/>
      <w:r w:rsidR="00E75F8D" w:rsidRPr="00572836">
        <w:rPr>
          <w:rFonts w:asciiTheme="majorHAnsi" w:eastAsiaTheme="minorHAnsi" w:hAnsiTheme="majorHAnsi" w:cstheme="minorBidi"/>
        </w:rPr>
        <w:t>ценова</w:t>
      </w:r>
      <w:proofErr w:type="spellEnd"/>
      <w:r w:rsidR="00E75F8D" w:rsidRPr="00572836">
        <w:rPr>
          <w:rFonts w:asciiTheme="majorHAnsi" w:eastAsiaTheme="minorHAnsi" w:hAnsiTheme="majorHAnsi" w:cstheme="minorBidi"/>
        </w:rPr>
        <w:t xml:space="preserve"> </w:t>
      </w:r>
      <w:proofErr w:type="spellStart"/>
      <w:r w:rsidR="00E75F8D" w:rsidRPr="00572836">
        <w:rPr>
          <w:rFonts w:asciiTheme="majorHAnsi" w:eastAsiaTheme="minorHAnsi" w:hAnsiTheme="majorHAnsi" w:cstheme="minorBidi"/>
        </w:rPr>
        <w:t>листа</w:t>
      </w:r>
      <w:proofErr w:type="spellEnd"/>
      <w:r w:rsidR="00E75F8D" w:rsidRPr="00572836">
        <w:rPr>
          <w:rFonts w:asciiTheme="majorHAnsi" w:eastAsiaTheme="minorHAnsi" w:hAnsiTheme="majorHAnsi" w:cstheme="minorBidi"/>
        </w:rPr>
        <w:t xml:space="preserve"> на </w:t>
      </w:r>
      <w:proofErr w:type="spellStart"/>
      <w:r w:rsidR="00E75F8D" w:rsidRPr="00572836">
        <w:rPr>
          <w:rFonts w:asciiTheme="majorHAnsi" w:eastAsiaTheme="minorHAnsi" w:hAnsiTheme="majorHAnsi" w:cstheme="minorBidi"/>
        </w:rPr>
        <w:t>основните</w:t>
      </w:r>
      <w:proofErr w:type="spellEnd"/>
      <w:r w:rsidR="00E75F8D" w:rsidRPr="00572836">
        <w:rPr>
          <w:rFonts w:asciiTheme="majorHAnsi" w:eastAsiaTheme="minorHAnsi" w:hAnsiTheme="majorHAnsi" w:cstheme="minorBidi"/>
        </w:rPr>
        <w:t xml:space="preserve"> </w:t>
      </w:r>
      <w:proofErr w:type="spellStart"/>
      <w:r w:rsidR="00E75F8D" w:rsidRPr="00572836">
        <w:rPr>
          <w:rFonts w:asciiTheme="majorHAnsi" w:eastAsiaTheme="minorHAnsi" w:hAnsiTheme="majorHAnsi" w:cstheme="minorBidi"/>
        </w:rPr>
        <w:t>резервни</w:t>
      </w:r>
      <w:proofErr w:type="spellEnd"/>
      <w:r w:rsidR="00E75F8D" w:rsidRPr="00572836">
        <w:rPr>
          <w:rFonts w:asciiTheme="majorHAnsi" w:eastAsiaTheme="minorHAnsi" w:hAnsiTheme="majorHAnsi" w:cstheme="minorBidi"/>
        </w:rPr>
        <w:t xml:space="preserve"> </w:t>
      </w:r>
      <w:proofErr w:type="spellStart"/>
      <w:r w:rsidR="00E75F8D" w:rsidRPr="00572836">
        <w:rPr>
          <w:rFonts w:asciiTheme="majorHAnsi" w:eastAsiaTheme="minorHAnsi" w:hAnsiTheme="majorHAnsi" w:cstheme="minorBidi"/>
        </w:rPr>
        <w:t>части</w:t>
      </w:r>
      <w:proofErr w:type="spellEnd"/>
      <w:r w:rsidR="00E75F8D">
        <w:rPr>
          <w:rFonts w:asciiTheme="majorHAnsi" w:eastAsiaTheme="minorHAnsi" w:hAnsiTheme="majorHAnsi" w:cstheme="minorBidi"/>
          <w:lang w:val="bg-BG"/>
        </w:rPr>
        <w:t xml:space="preserve"> – Образец 2.2</w:t>
      </w:r>
      <w:r w:rsidR="002F7D7C">
        <w:rPr>
          <w:rFonts w:asciiTheme="majorHAnsi" w:hAnsiTheme="majorHAnsi"/>
          <w:color w:val="000000"/>
          <w:lang w:val="bg-BG"/>
        </w:rPr>
        <w:t>.</w:t>
      </w:r>
      <w:r w:rsidR="00C44D2C">
        <w:rPr>
          <w:rFonts w:asciiTheme="majorHAnsi" w:hAnsiTheme="majorHAnsi"/>
          <w:color w:val="000000"/>
          <w:lang w:val="bg-BG"/>
        </w:rPr>
        <w:t>;</w:t>
      </w:r>
    </w:p>
    <w:p w:rsidR="00C44D2C" w:rsidRPr="00C44D2C" w:rsidRDefault="00C44D2C" w:rsidP="00C44D2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17. Приложение № 16 съдържащо </w:t>
      </w:r>
      <w:r w:rsidRPr="00C44D2C">
        <w:rPr>
          <w:rFonts w:asciiTheme="majorHAnsi" w:hAnsiTheme="majorHAnsi"/>
          <w:bCs/>
          <w:color w:val="000000"/>
          <w:lang w:val="bg-BG"/>
        </w:rPr>
        <w:t>единични цени на труда за извършване на дейности по сервизно обслужване, извън посочените в списъците – Приложения №№ 1-15</w:t>
      </w:r>
      <w:r>
        <w:rPr>
          <w:rFonts w:asciiTheme="majorHAnsi" w:hAnsiTheme="majorHAnsi"/>
          <w:bCs/>
          <w:color w:val="000000"/>
          <w:lang w:val="bg-BG"/>
        </w:rPr>
        <w:t>.</w:t>
      </w:r>
    </w:p>
    <w:p w:rsidR="00F44BA3" w:rsidRDefault="00F44BA3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Забележка: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 xml:space="preserve">1. Предложените цени са обвързващи за целия срок на действие на договора. 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2. Ценовото предложение се попълва четливо и без зачерквания.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3. При несъответствие на цената, изписана с думи и цената, изписана с цифри, се счита за вярна цената, изписана с думи.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4. Приложения №№ 1-15 се изготвят по Образец № 2.1 и се номерират съответно.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5. Приложение  № 16 се изготвя в свободна форма и съдържа единични цени на труда за извършване на дейности по сервизно обслужване, извън посочените в списъците – Приложения №№ 1-15</w:t>
      </w:r>
      <w:r>
        <w:rPr>
          <w:rFonts w:asciiTheme="majorHAnsi" w:hAnsiTheme="majorHAnsi"/>
          <w:bCs/>
          <w:i/>
          <w:lang w:val="bg-BG"/>
        </w:rPr>
        <w:t>.</w:t>
      </w:r>
      <w:r w:rsidRPr="00F44BA3">
        <w:rPr>
          <w:rFonts w:asciiTheme="majorHAnsi" w:hAnsiTheme="majorHAnsi"/>
          <w:bCs/>
          <w:i/>
          <w:lang w:val="bg-BG"/>
        </w:rPr>
        <w:t xml:space="preserve"> 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04548F" w:rsidRDefault="0004548F" w:rsidP="0004548F">
      <w:pPr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  <w:sectPr w:rsidR="0004548F">
          <w:footerReference w:type="default" r:id="rId8"/>
          <w:pgSz w:w="11907" w:h="16840"/>
          <w:pgMar w:top="1253" w:right="1152" w:bottom="1152" w:left="1152" w:header="706" w:footer="706" w:gutter="0"/>
          <w:cols w:space="708"/>
        </w:sectPr>
      </w:pPr>
    </w:p>
    <w:p w:rsidR="004A3E0C" w:rsidRPr="00D7011D" w:rsidRDefault="004A3E0C" w:rsidP="0037069A">
      <w:pPr>
        <w:spacing w:line="276" w:lineRule="auto"/>
        <w:jc w:val="right"/>
        <w:rPr>
          <w:rFonts w:asciiTheme="majorHAnsi" w:hAnsiTheme="majorHAnsi"/>
          <w:color w:val="8064A2"/>
          <w:lang w:val="bg-BG"/>
        </w:rPr>
      </w:pPr>
    </w:p>
    <w:sectPr w:rsidR="004A3E0C" w:rsidRPr="00D7011D" w:rsidSect="0004548F">
      <w:footerReference w:type="default" r:id="rId9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B7" w:rsidRDefault="007B3CB7" w:rsidP="006E01D7">
      <w:r>
        <w:separator/>
      </w:r>
    </w:p>
  </w:endnote>
  <w:endnote w:type="continuationSeparator" w:id="0">
    <w:p w:rsidR="007B3CB7" w:rsidRDefault="007B3CB7" w:rsidP="006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829"/>
      <w:docPartObj>
        <w:docPartGallery w:val="Page Numbers (Bottom of Page)"/>
        <w:docPartUnique/>
      </w:docPartObj>
    </w:sdtPr>
    <w:sdtEndPr/>
    <w:sdtContent>
      <w:p w:rsidR="00884AC1" w:rsidRDefault="002966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5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4AC1" w:rsidRDefault="00884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EA4142">
    <w:pPr>
      <w:pStyle w:val="Footer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F44BA3">
      <w:rPr>
        <w:noProof/>
      </w:rPr>
      <w:t>5</w:t>
    </w:r>
    <w:r>
      <w:fldChar w:fldCharType="end"/>
    </w:r>
  </w:p>
  <w:p w:rsidR="008E0AEA" w:rsidRDefault="007B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B7" w:rsidRDefault="007B3CB7" w:rsidP="006E01D7">
      <w:r>
        <w:separator/>
      </w:r>
    </w:p>
  </w:footnote>
  <w:footnote w:type="continuationSeparator" w:id="0">
    <w:p w:rsidR="007B3CB7" w:rsidRDefault="007B3CB7" w:rsidP="006E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5"/>
    <w:rsid w:val="00005C11"/>
    <w:rsid w:val="00007509"/>
    <w:rsid w:val="000128F5"/>
    <w:rsid w:val="000142D3"/>
    <w:rsid w:val="000308E3"/>
    <w:rsid w:val="0004548F"/>
    <w:rsid w:val="00056304"/>
    <w:rsid w:val="000664CF"/>
    <w:rsid w:val="00071F8A"/>
    <w:rsid w:val="000A05CA"/>
    <w:rsid w:val="000B14D3"/>
    <w:rsid w:val="000D218E"/>
    <w:rsid w:val="00100DF0"/>
    <w:rsid w:val="0014482F"/>
    <w:rsid w:val="00181A0A"/>
    <w:rsid w:val="00186920"/>
    <w:rsid w:val="001D2BF0"/>
    <w:rsid w:val="001E6899"/>
    <w:rsid w:val="00213574"/>
    <w:rsid w:val="00233AD8"/>
    <w:rsid w:val="00242307"/>
    <w:rsid w:val="00290269"/>
    <w:rsid w:val="00292E0E"/>
    <w:rsid w:val="0029668B"/>
    <w:rsid w:val="002B26FC"/>
    <w:rsid w:val="002D53A1"/>
    <w:rsid w:val="002F7D7C"/>
    <w:rsid w:val="00307F8B"/>
    <w:rsid w:val="00310E79"/>
    <w:rsid w:val="003206B8"/>
    <w:rsid w:val="003325F9"/>
    <w:rsid w:val="00350332"/>
    <w:rsid w:val="00361102"/>
    <w:rsid w:val="00362DFB"/>
    <w:rsid w:val="003671EC"/>
    <w:rsid w:val="0037069A"/>
    <w:rsid w:val="0037238B"/>
    <w:rsid w:val="003A12F4"/>
    <w:rsid w:val="003F64FE"/>
    <w:rsid w:val="00414B6E"/>
    <w:rsid w:val="004460F3"/>
    <w:rsid w:val="004A3E0C"/>
    <w:rsid w:val="004E45F1"/>
    <w:rsid w:val="004E760B"/>
    <w:rsid w:val="004F1D3E"/>
    <w:rsid w:val="00517243"/>
    <w:rsid w:val="00520D02"/>
    <w:rsid w:val="005467B5"/>
    <w:rsid w:val="00576580"/>
    <w:rsid w:val="005A0F6F"/>
    <w:rsid w:val="005C646F"/>
    <w:rsid w:val="005D0EE3"/>
    <w:rsid w:val="0061196D"/>
    <w:rsid w:val="00616CA2"/>
    <w:rsid w:val="00632F2F"/>
    <w:rsid w:val="006478E8"/>
    <w:rsid w:val="00663474"/>
    <w:rsid w:val="006641D8"/>
    <w:rsid w:val="00676FB6"/>
    <w:rsid w:val="00677E13"/>
    <w:rsid w:val="00685720"/>
    <w:rsid w:val="006B3513"/>
    <w:rsid w:val="006C188D"/>
    <w:rsid w:val="006C731F"/>
    <w:rsid w:val="006D49F7"/>
    <w:rsid w:val="006E01D7"/>
    <w:rsid w:val="006E2D48"/>
    <w:rsid w:val="007144E3"/>
    <w:rsid w:val="007162F9"/>
    <w:rsid w:val="00765AA0"/>
    <w:rsid w:val="00776ADA"/>
    <w:rsid w:val="007A0C28"/>
    <w:rsid w:val="007B3CB7"/>
    <w:rsid w:val="007C7830"/>
    <w:rsid w:val="007F0A8E"/>
    <w:rsid w:val="0080389D"/>
    <w:rsid w:val="00816EA3"/>
    <w:rsid w:val="008216AE"/>
    <w:rsid w:val="008229FA"/>
    <w:rsid w:val="00840700"/>
    <w:rsid w:val="008522A6"/>
    <w:rsid w:val="00884AC1"/>
    <w:rsid w:val="00887D9A"/>
    <w:rsid w:val="00895731"/>
    <w:rsid w:val="008B69E3"/>
    <w:rsid w:val="008C3E4A"/>
    <w:rsid w:val="008C48B3"/>
    <w:rsid w:val="008E3AF7"/>
    <w:rsid w:val="00912923"/>
    <w:rsid w:val="00921FF9"/>
    <w:rsid w:val="00945EF9"/>
    <w:rsid w:val="00953CAE"/>
    <w:rsid w:val="00970449"/>
    <w:rsid w:val="00997DBA"/>
    <w:rsid w:val="009E473E"/>
    <w:rsid w:val="00A050B7"/>
    <w:rsid w:val="00A13C99"/>
    <w:rsid w:val="00A237F2"/>
    <w:rsid w:val="00A33B20"/>
    <w:rsid w:val="00A4204D"/>
    <w:rsid w:val="00A7731E"/>
    <w:rsid w:val="00A85396"/>
    <w:rsid w:val="00AB6C59"/>
    <w:rsid w:val="00B0392B"/>
    <w:rsid w:val="00B1690E"/>
    <w:rsid w:val="00B1740D"/>
    <w:rsid w:val="00B36630"/>
    <w:rsid w:val="00B701AC"/>
    <w:rsid w:val="00BB571B"/>
    <w:rsid w:val="00BB5754"/>
    <w:rsid w:val="00BC0488"/>
    <w:rsid w:val="00BC7018"/>
    <w:rsid w:val="00BE150B"/>
    <w:rsid w:val="00C26A1D"/>
    <w:rsid w:val="00C36289"/>
    <w:rsid w:val="00C36DE3"/>
    <w:rsid w:val="00C4050B"/>
    <w:rsid w:val="00C44D2C"/>
    <w:rsid w:val="00C47099"/>
    <w:rsid w:val="00CB25EB"/>
    <w:rsid w:val="00CC4F05"/>
    <w:rsid w:val="00CF43F9"/>
    <w:rsid w:val="00CF76AD"/>
    <w:rsid w:val="00D11134"/>
    <w:rsid w:val="00D439E9"/>
    <w:rsid w:val="00D45432"/>
    <w:rsid w:val="00D578FF"/>
    <w:rsid w:val="00D61D89"/>
    <w:rsid w:val="00D7011D"/>
    <w:rsid w:val="00D864AB"/>
    <w:rsid w:val="00DD2A72"/>
    <w:rsid w:val="00DE106B"/>
    <w:rsid w:val="00E03B6E"/>
    <w:rsid w:val="00E14614"/>
    <w:rsid w:val="00E51F53"/>
    <w:rsid w:val="00E55112"/>
    <w:rsid w:val="00E75F8D"/>
    <w:rsid w:val="00E84BD6"/>
    <w:rsid w:val="00EA20DE"/>
    <w:rsid w:val="00EA25D9"/>
    <w:rsid w:val="00EA4142"/>
    <w:rsid w:val="00EB4F0F"/>
    <w:rsid w:val="00EE089A"/>
    <w:rsid w:val="00F1261A"/>
    <w:rsid w:val="00F44BA3"/>
    <w:rsid w:val="00F63F3C"/>
    <w:rsid w:val="00F74F80"/>
    <w:rsid w:val="00FA0144"/>
    <w:rsid w:val="00FB6F61"/>
    <w:rsid w:val="00FC25FA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FD5A"/>
  <w15:docId w15:val="{9CC8CF91-0EDA-42DB-B752-69045F11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0128F5"/>
    <w:rPr>
      <w:b/>
      <w:bCs/>
    </w:rPr>
  </w:style>
  <w:style w:type="character" w:styleId="Emphasis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DefaultParagraphFont"/>
    <w:rsid w:val="000128F5"/>
  </w:style>
  <w:style w:type="character" w:styleId="PageNumber">
    <w:name w:val="page number"/>
    <w:basedOn w:val="DefaultParagraphFont"/>
    <w:rsid w:val="000128F5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0128F5"/>
    <w:pPr>
      <w:ind w:left="708"/>
    </w:pPr>
  </w:style>
  <w:style w:type="paragraph" w:customStyle="1" w:styleId="htcenter">
    <w:name w:val="htcenter"/>
    <w:basedOn w:val="Normal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AC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2B26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B26F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8EE8-6ACE-429F-BA7F-9799D86B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Dikova</dc:creator>
  <cp:lastModifiedBy>Stanislava Emilova Kostova</cp:lastModifiedBy>
  <cp:revision>3</cp:revision>
  <cp:lastPrinted>2018-08-21T08:56:00Z</cp:lastPrinted>
  <dcterms:created xsi:type="dcterms:W3CDTF">2018-08-21T07:40:00Z</dcterms:created>
  <dcterms:modified xsi:type="dcterms:W3CDTF">2018-08-21T09:11:00Z</dcterms:modified>
</cp:coreProperties>
</file>